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DB230" w14:textId="77777777" w:rsidR="007778F6" w:rsidRPr="00AA288A" w:rsidRDefault="007778F6" w:rsidP="007778F6">
      <w:pPr>
        <w:spacing w:line="360" w:lineRule="auto"/>
        <w:jc w:val="center"/>
        <w:rPr>
          <w:b/>
          <w:sz w:val="28"/>
        </w:rPr>
      </w:pPr>
      <w:r w:rsidRPr="00AA288A">
        <w:rPr>
          <w:b/>
          <w:sz w:val="28"/>
        </w:rPr>
        <w:t>Результаты анкетирования студентов О</w:t>
      </w:r>
      <w:r>
        <w:rPr>
          <w:b/>
          <w:sz w:val="28"/>
        </w:rPr>
        <w:t>ЧУ</w:t>
      </w:r>
      <w:r w:rsidRPr="00AA288A">
        <w:rPr>
          <w:b/>
          <w:sz w:val="28"/>
        </w:rPr>
        <w:t xml:space="preserve"> ВО «МИ</w:t>
      </w:r>
      <w:r>
        <w:rPr>
          <w:b/>
          <w:sz w:val="28"/>
        </w:rPr>
        <w:t>П</w:t>
      </w:r>
      <w:r w:rsidRPr="00AA288A">
        <w:rPr>
          <w:b/>
          <w:sz w:val="28"/>
        </w:rPr>
        <w:t>» о качестве образовательного процесса и качестве образовательной деятельности</w:t>
      </w:r>
    </w:p>
    <w:p w14:paraId="59E99176" w14:textId="77777777" w:rsidR="007778F6" w:rsidRDefault="007778F6" w:rsidP="007778F6">
      <w:pPr>
        <w:spacing w:line="360" w:lineRule="auto"/>
        <w:rPr>
          <w:bCs/>
          <w:sz w:val="28"/>
        </w:rPr>
      </w:pPr>
      <w:r>
        <w:rPr>
          <w:bCs/>
          <w:noProof/>
          <w:sz w:val="28"/>
        </w:rPr>
        <w:drawing>
          <wp:inline distT="0" distB="0" distL="0" distR="0" wp14:anchorId="06BDBFAC" wp14:editId="386EF071">
            <wp:extent cx="5940425" cy="275272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065"/>
                    <a:stretch/>
                  </pic:blipFill>
                  <pic:spPr bwMode="auto">
                    <a:xfrm>
                      <a:off x="0" y="0"/>
                      <a:ext cx="59404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7E3448" w14:textId="77777777" w:rsidR="007778F6" w:rsidRPr="00345153" w:rsidRDefault="007778F6" w:rsidP="007778F6">
      <w:pPr>
        <w:spacing w:line="360" w:lineRule="auto"/>
        <w:ind w:firstLine="709"/>
        <w:jc w:val="both"/>
        <w:rPr>
          <w:b/>
          <w:sz w:val="28"/>
        </w:rPr>
      </w:pPr>
      <w:r w:rsidRPr="00345153">
        <w:rPr>
          <w:b/>
          <w:sz w:val="28"/>
        </w:rPr>
        <w:t>Рисунок 1 – Ожидания обучающихся от программы по психологии</w:t>
      </w:r>
    </w:p>
    <w:p w14:paraId="34A8A345" w14:textId="77777777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После начала обучения на программе большинство обучающихся (75%) отмечают, что удовлетворены обучением на программе, поскольку их ожидания совпали с действительностью, что они объясняют тем, что </w:t>
      </w:r>
      <w:r w:rsidRPr="00345153">
        <w:rPr>
          <w:bCs/>
          <w:sz w:val="28"/>
        </w:rPr>
        <w:t>присутствуют все дисциплины, изучение которых, необходимо для ведения будущей профессиональной деятельности; нет</w:t>
      </w:r>
      <w:r>
        <w:rPr>
          <w:bCs/>
          <w:sz w:val="28"/>
        </w:rPr>
        <w:t xml:space="preserve"> </w:t>
      </w:r>
      <w:r w:rsidRPr="00345153">
        <w:rPr>
          <w:bCs/>
          <w:sz w:val="28"/>
        </w:rPr>
        <w:t>дублирования дисциплин; нет нарушения логики преподавания</w:t>
      </w:r>
      <w:r>
        <w:rPr>
          <w:bCs/>
          <w:sz w:val="28"/>
        </w:rPr>
        <w:t xml:space="preserve"> </w:t>
      </w:r>
      <w:r w:rsidRPr="00345153">
        <w:rPr>
          <w:bCs/>
          <w:sz w:val="28"/>
        </w:rPr>
        <w:t>дисциплин</w:t>
      </w:r>
      <w:r>
        <w:rPr>
          <w:bCs/>
          <w:sz w:val="28"/>
        </w:rPr>
        <w:t>.</w:t>
      </w:r>
    </w:p>
    <w:p w14:paraId="448C644F" w14:textId="23B78BDD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noProof/>
          <w:sz w:val="28"/>
        </w:rPr>
        <w:drawing>
          <wp:inline distT="0" distB="0" distL="0" distR="0" wp14:anchorId="130AF96B" wp14:editId="270F3399">
            <wp:extent cx="4790334" cy="29622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534" cy="2988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10729" w14:textId="77777777" w:rsidR="007778F6" w:rsidRPr="00345153" w:rsidRDefault="007778F6" w:rsidP="007778F6">
      <w:pPr>
        <w:spacing w:line="360" w:lineRule="auto"/>
        <w:ind w:firstLine="709"/>
        <w:jc w:val="both"/>
        <w:rPr>
          <w:b/>
          <w:sz w:val="28"/>
        </w:rPr>
      </w:pPr>
      <w:r w:rsidRPr="00345153">
        <w:rPr>
          <w:b/>
          <w:sz w:val="28"/>
        </w:rPr>
        <w:t>Рисунок 2 – Оценка обучающими организации практики в ОЧУ ВО «МИП»</w:t>
      </w:r>
    </w:p>
    <w:p w14:paraId="31AC8F48" w14:textId="77777777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lastRenderedPageBreak/>
        <w:t>На рисунке 2 можно заметить, что 75% студентов отмечают, что ОЧУ ВО «МИП» предоставляет обучающимся места практик, что в целом может характеризовать подход к обучению в Институте как практико-ориентированный. При это даже ответ одного обучающегося-респондента (25%=1 обучающийся), что место практики он находит сам, может быть связан с тем, что ему приоритетнее самостоятельно выбрать место практики в силу уже выстроенной карьерной траектории.</w:t>
      </w:r>
    </w:p>
    <w:p w14:paraId="44017966" w14:textId="77777777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noProof/>
          <w:sz w:val="28"/>
        </w:rPr>
        <w:drawing>
          <wp:inline distT="0" distB="0" distL="0" distR="0" wp14:anchorId="0D3B3121" wp14:editId="32D86979">
            <wp:extent cx="5052615" cy="31242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8389" cy="312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B1965" w14:textId="77777777" w:rsidR="007778F6" w:rsidRPr="004C57FC" w:rsidRDefault="007778F6" w:rsidP="007778F6">
      <w:pPr>
        <w:spacing w:line="360" w:lineRule="auto"/>
        <w:ind w:firstLine="709"/>
        <w:jc w:val="both"/>
        <w:rPr>
          <w:b/>
          <w:sz w:val="28"/>
        </w:rPr>
      </w:pPr>
      <w:r w:rsidRPr="004C57FC">
        <w:rPr>
          <w:b/>
          <w:sz w:val="28"/>
        </w:rPr>
        <w:t>Рисунок 3 – Возможность выбора дисциплин обучающимися в ОЧУ ВО «МИП»</w:t>
      </w:r>
    </w:p>
    <w:p w14:paraId="6429FB46" w14:textId="77777777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>Большинство обучающихся в ОЧУ ВО «МИП» знают о том, что им доступна возможность выбора дисциплин (3 из 4 студентов), что также определяет возможность индивидуализации траектории обучения в вузе.</w:t>
      </w:r>
    </w:p>
    <w:p w14:paraId="3999A67D" w14:textId="77777777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noProof/>
          <w:sz w:val="28"/>
        </w:rPr>
        <w:lastRenderedPageBreak/>
        <w:drawing>
          <wp:inline distT="0" distB="0" distL="0" distR="0" wp14:anchorId="3353206C" wp14:editId="170FA46E">
            <wp:extent cx="4667509" cy="28860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9237" cy="289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4DF21" w14:textId="4D81AF24" w:rsidR="007778F6" w:rsidRPr="004C57FC" w:rsidRDefault="007778F6" w:rsidP="007778F6">
      <w:pPr>
        <w:spacing w:line="360" w:lineRule="auto"/>
        <w:ind w:firstLine="709"/>
        <w:jc w:val="both"/>
        <w:rPr>
          <w:b/>
          <w:sz w:val="28"/>
        </w:rPr>
      </w:pPr>
      <w:r w:rsidRPr="004C57FC">
        <w:rPr>
          <w:b/>
          <w:sz w:val="28"/>
        </w:rPr>
        <w:t>Рисунок 4 – Оценка обучающими</w:t>
      </w:r>
      <w:r w:rsidR="004C7091">
        <w:rPr>
          <w:b/>
          <w:sz w:val="28"/>
        </w:rPr>
        <w:t>ся</w:t>
      </w:r>
      <w:r w:rsidRPr="004C57FC">
        <w:rPr>
          <w:b/>
          <w:sz w:val="28"/>
        </w:rPr>
        <w:t xml:space="preserve"> ОЧУ ВО «МИП» качества материально-технического обеспечения</w:t>
      </w:r>
    </w:p>
    <w:p w14:paraId="2840C709" w14:textId="77777777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>Материально-техническая оснащенность ОЧУ ВО «МИП» удовлетворяет большинство респондентов-обучающихся (3 из 4 опрошенных), но при это 2 из 4 не в полной мере удовлетворены, что может говорить о том, что зона МТО является одной из «сигнальный точек» для руководства ОЧУ ВО «МИП», на которую можно обратить внимание для повышения качества предоставляемой услуги, что повысит удовлетворенность со стороны обучающихся.</w:t>
      </w:r>
    </w:p>
    <w:p w14:paraId="58207A23" w14:textId="77777777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noProof/>
          <w:sz w:val="28"/>
        </w:rPr>
        <w:drawing>
          <wp:inline distT="0" distB="0" distL="0" distR="0" wp14:anchorId="4E23D798" wp14:editId="55FE575E">
            <wp:extent cx="4733245" cy="2815619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2" b="18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245" cy="2815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FA70B2" w14:textId="77777777" w:rsidR="007778F6" w:rsidRPr="00115442" w:rsidRDefault="007778F6" w:rsidP="007778F6">
      <w:pPr>
        <w:spacing w:line="360" w:lineRule="auto"/>
        <w:ind w:firstLine="709"/>
        <w:jc w:val="both"/>
        <w:rPr>
          <w:b/>
          <w:sz w:val="28"/>
        </w:rPr>
      </w:pPr>
      <w:r w:rsidRPr="00115442">
        <w:rPr>
          <w:b/>
          <w:sz w:val="28"/>
        </w:rPr>
        <w:t>Рисунок 5 – Организация самостоятельной работы обучающихся в ОЧУ ВО «МИП»</w:t>
      </w:r>
    </w:p>
    <w:p w14:paraId="52C250A7" w14:textId="7496597B" w:rsidR="007778F6" w:rsidRDefault="00236209" w:rsidP="007778F6">
      <w:pPr>
        <w:spacing w:line="360" w:lineRule="auto"/>
        <w:ind w:firstLine="709"/>
        <w:jc w:val="both"/>
        <w:rPr>
          <w:bCs/>
          <w:sz w:val="28"/>
        </w:rPr>
      </w:pPr>
      <w:r w:rsidRPr="00236209">
        <w:rPr>
          <w:bCs/>
          <w:sz w:val="28"/>
        </w:rPr>
        <w:lastRenderedPageBreak/>
        <w:t>Половина обучающихся удовлетворены организацией самостоятельной работы в вузе, а половина затруднилась ответить, что в целом можно трактовать как то, что именно эти студенты работают чаще всего из дома, а значит им не требуется пространство для самостоятельной работы.</w:t>
      </w:r>
    </w:p>
    <w:p w14:paraId="26D51A43" w14:textId="4C724420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noProof/>
          <w:sz w:val="28"/>
        </w:rPr>
        <w:drawing>
          <wp:inline distT="0" distB="0" distL="0" distR="0" wp14:anchorId="0883B755" wp14:editId="67F8BCDC">
            <wp:extent cx="5219700" cy="322778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692" cy="3231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C514C" w14:textId="6C413019" w:rsidR="007778F6" w:rsidRPr="007778F6" w:rsidRDefault="007778F6" w:rsidP="007778F6">
      <w:pPr>
        <w:spacing w:line="360" w:lineRule="auto"/>
        <w:ind w:firstLine="709"/>
        <w:jc w:val="both"/>
        <w:rPr>
          <w:b/>
          <w:sz w:val="28"/>
        </w:rPr>
      </w:pPr>
      <w:r w:rsidRPr="007778F6">
        <w:rPr>
          <w:b/>
          <w:sz w:val="28"/>
        </w:rPr>
        <w:t>Рисунок 6 – Доступность информации об учебном и внеучебном процессах в ОЧУ ВО «МИП»</w:t>
      </w:r>
    </w:p>
    <w:p w14:paraId="1BDF1643" w14:textId="621B38BA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На основе рисунка 6 можно отметить, что обучающиеся по программе «Психология» отмечают, </w:t>
      </w:r>
      <w:r w:rsidR="007D1AB6">
        <w:rPr>
          <w:bCs/>
          <w:sz w:val="28"/>
        </w:rPr>
        <w:t>а именно</w:t>
      </w:r>
      <w:r>
        <w:rPr>
          <w:bCs/>
          <w:sz w:val="28"/>
        </w:rPr>
        <w:t xml:space="preserve"> 2 человека из 4</w:t>
      </w:r>
      <w:r w:rsidR="007D1AB6">
        <w:rPr>
          <w:bCs/>
          <w:sz w:val="28"/>
        </w:rPr>
        <w:t xml:space="preserve">, что им доступна вся информация о процессах, происходящих в образовательном учреждении, связанных как с учебной, так и внеучебной деятельностью; 1 обучающийся считает, что информация доводится частично, то есть существуют некоторые коммуникативные сложности; а 1 студент испытывает достаточные проблемы в коммуникации. Таким образом, анкетирование студентов позволило определить еще одну проблемную точку, которую необходимо устранить – это может быть связано с большим количеством контактов, например, увеличением «касанием» студентов со стороны учебного отдела (одно в начале недели, а другое в конце); также это может быть связано с увеличением количества постов в социальных сетях – с акцентом на ВК, мессенджер </w:t>
      </w:r>
      <w:r w:rsidR="007D1AB6">
        <w:rPr>
          <w:bCs/>
          <w:sz w:val="28"/>
          <w:lang w:val="en-US"/>
        </w:rPr>
        <w:t>MAX</w:t>
      </w:r>
      <w:r w:rsidR="007D1AB6">
        <w:rPr>
          <w:bCs/>
          <w:sz w:val="28"/>
        </w:rPr>
        <w:t>.</w:t>
      </w:r>
    </w:p>
    <w:p w14:paraId="495C2245" w14:textId="495B470A" w:rsidR="007D1AB6" w:rsidRDefault="007D1AB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noProof/>
          <w:sz w:val="28"/>
        </w:rPr>
        <w:lastRenderedPageBreak/>
        <w:drawing>
          <wp:inline distT="0" distB="0" distL="0" distR="0" wp14:anchorId="38823F3F" wp14:editId="0C63735B">
            <wp:extent cx="4528868" cy="2800350"/>
            <wp:effectExtent l="0" t="0" r="508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605" cy="2819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CE45A" w14:textId="03CD25F0" w:rsidR="007D1AB6" w:rsidRPr="00B26315" w:rsidRDefault="007D1AB6" w:rsidP="007778F6">
      <w:pPr>
        <w:spacing w:line="360" w:lineRule="auto"/>
        <w:ind w:firstLine="709"/>
        <w:jc w:val="both"/>
        <w:rPr>
          <w:b/>
          <w:sz w:val="28"/>
        </w:rPr>
      </w:pPr>
      <w:r w:rsidRPr="00B26315">
        <w:rPr>
          <w:b/>
          <w:sz w:val="28"/>
        </w:rPr>
        <w:t>Рисунок 7 – Доступность учебников и иных образовательных материалов, в том числе через электронную библиотеку</w:t>
      </w:r>
    </w:p>
    <w:p w14:paraId="70352D32" w14:textId="0BEBE681" w:rsidR="007D1AB6" w:rsidRDefault="00B26315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>Большинство обучающихся (75%) отмечают, что им доступны учебники и иные образовательные материалы. Это осуществляется посредством доступа в электронную информационно-образовательную среду Института, а также посредством реализации подписку на электронную библиотеку «Юрайт».</w:t>
      </w:r>
    </w:p>
    <w:p w14:paraId="73F69F2D" w14:textId="6A5FD001" w:rsidR="00B26315" w:rsidRDefault="00B26315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noProof/>
          <w:sz w:val="28"/>
        </w:rPr>
        <w:drawing>
          <wp:inline distT="0" distB="0" distL="0" distR="0" wp14:anchorId="00606413" wp14:editId="2712EC88">
            <wp:extent cx="4682911" cy="2895600"/>
            <wp:effectExtent l="0" t="0" r="381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055" cy="2903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BA9C0" w14:textId="74C22486" w:rsidR="00B26315" w:rsidRPr="00B26315" w:rsidRDefault="00B26315" w:rsidP="007778F6">
      <w:pPr>
        <w:spacing w:line="360" w:lineRule="auto"/>
        <w:ind w:firstLine="709"/>
        <w:jc w:val="both"/>
        <w:rPr>
          <w:b/>
          <w:sz w:val="28"/>
        </w:rPr>
      </w:pPr>
      <w:r w:rsidRPr="00B26315">
        <w:rPr>
          <w:b/>
          <w:sz w:val="28"/>
        </w:rPr>
        <w:t>Рисунок 8 – Оценка качества информации в учебниках и иных образовательных материалах</w:t>
      </w:r>
    </w:p>
    <w:p w14:paraId="57001733" w14:textId="4BC11813" w:rsidR="00B26315" w:rsidRDefault="00B26315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И обучающиеся на программе «Психологии» ОЧУ ВО «МИП» отмечают, что качество информации, данных, которые дают предоставляемые образовательным учреждением учебники и иные материалы довольно </w:t>
      </w:r>
      <w:r>
        <w:rPr>
          <w:bCs/>
          <w:sz w:val="28"/>
        </w:rPr>
        <w:lastRenderedPageBreak/>
        <w:t>высокого уровня, что позволяет получать качественные и необходимые знания.</w:t>
      </w:r>
    </w:p>
    <w:p w14:paraId="49C578C1" w14:textId="54F3F516" w:rsidR="00B26315" w:rsidRDefault="00B26315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noProof/>
          <w:sz w:val="28"/>
        </w:rPr>
        <w:drawing>
          <wp:inline distT="0" distB="0" distL="0" distR="0" wp14:anchorId="4F2D121C" wp14:editId="7BB474DB">
            <wp:extent cx="4914900" cy="3039305"/>
            <wp:effectExtent l="0" t="0" r="0" b="889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718" cy="3043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E2CD4" w14:textId="3BEA93E2" w:rsidR="00B26315" w:rsidRPr="00B26315" w:rsidRDefault="00B26315" w:rsidP="007778F6">
      <w:pPr>
        <w:spacing w:line="360" w:lineRule="auto"/>
        <w:ind w:firstLine="709"/>
        <w:jc w:val="both"/>
        <w:rPr>
          <w:b/>
          <w:sz w:val="28"/>
        </w:rPr>
      </w:pPr>
      <w:r w:rsidRPr="00B26315">
        <w:rPr>
          <w:b/>
          <w:sz w:val="28"/>
        </w:rPr>
        <w:t>Рисунок 9 – Формирование инклюзивной и доступной среды</w:t>
      </w:r>
    </w:p>
    <w:p w14:paraId="313809D0" w14:textId="045E3BBB" w:rsidR="00B26315" w:rsidRDefault="00B26315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>50% обучающихся на программе «Психология» подчеркивают, что в ОЧУ ВО «МИП» создаются условия доступной среды для инвалидов, что образовательной учреждение ориентировано на инклюзивность образовательной деятельности. При этом двое обучающихся затруднились с ответом, что может говорить о том, что не всем понятно, что это такое. Таким образом, возможно, вузу необходимо чуть расширить просветительскую деятельность среди обучающихся в этом направлении.</w:t>
      </w:r>
    </w:p>
    <w:p w14:paraId="2E262650" w14:textId="659B23C7" w:rsidR="00CB4E2B" w:rsidRDefault="00CB4E2B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noProof/>
          <w:sz w:val="28"/>
        </w:rPr>
        <w:drawing>
          <wp:inline distT="0" distB="0" distL="0" distR="0" wp14:anchorId="5AA833A5" wp14:editId="20340040">
            <wp:extent cx="3824605" cy="2364880"/>
            <wp:effectExtent l="0" t="0" r="444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0559" cy="2380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86CBA" w14:textId="588A197F" w:rsidR="00CB4E2B" w:rsidRPr="00CB4E2B" w:rsidRDefault="00CB4E2B" w:rsidP="007778F6">
      <w:pPr>
        <w:spacing w:line="360" w:lineRule="auto"/>
        <w:ind w:firstLine="709"/>
        <w:jc w:val="both"/>
        <w:rPr>
          <w:b/>
          <w:sz w:val="28"/>
        </w:rPr>
      </w:pPr>
      <w:r w:rsidRPr="00CB4E2B">
        <w:rPr>
          <w:b/>
          <w:sz w:val="28"/>
        </w:rPr>
        <w:t>Рисунок 10 – Учет мнения обучающихся при реализации ОП ВО 37.03.01 Психология</w:t>
      </w:r>
    </w:p>
    <w:p w14:paraId="45011327" w14:textId="76651CF7" w:rsidR="00CB4E2B" w:rsidRDefault="00CB4E2B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lastRenderedPageBreak/>
        <w:t>Ровно половина обучающихся – 2 из 4 – отмечают, что при формировании образовательных программ, траекторий обучения ОЧУ ВО «МИП» старается учитывать их мнение и выстраивать образовательную линию таким образом, чтобы комфортно было всем участникам образовательного процесса. Один студент считает, что все происходит ровно в рамках имеющейся в вузе образовательной документации с минимумом академической свободы. И еще один обучающийся пока не смог определиться со своим ответом.</w:t>
      </w:r>
    </w:p>
    <w:p w14:paraId="201525BF" w14:textId="1B7DE362" w:rsidR="00CB4E2B" w:rsidRDefault="00CB4E2B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noProof/>
          <w:sz w:val="28"/>
        </w:rPr>
        <w:drawing>
          <wp:inline distT="0" distB="0" distL="0" distR="0" wp14:anchorId="70A1E9E4" wp14:editId="1126FB96">
            <wp:extent cx="4189617" cy="2590800"/>
            <wp:effectExtent l="0" t="0" r="190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977" cy="2620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F32E" w14:textId="350DB6D9" w:rsidR="00CB4E2B" w:rsidRDefault="00CB4E2B" w:rsidP="007778F6">
      <w:pPr>
        <w:spacing w:line="360" w:lineRule="auto"/>
        <w:ind w:firstLine="709"/>
        <w:jc w:val="both"/>
        <w:rPr>
          <w:b/>
          <w:sz w:val="28"/>
        </w:rPr>
      </w:pPr>
      <w:r w:rsidRPr="00CB4E2B">
        <w:rPr>
          <w:b/>
          <w:sz w:val="28"/>
        </w:rPr>
        <w:t>Рисунок 11 – Удовлетворенность обучающимися от обучения в ОЧУ ВО «МИП» на ОП ВО 37.03.01 Психология</w:t>
      </w:r>
    </w:p>
    <w:p w14:paraId="6A2C7912" w14:textId="5CDE7746" w:rsidR="00CB4E2B" w:rsidRPr="00CB4E2B" w:rsidRDefault="00CB4E2B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>При этом все 4 студентам удовлетворены обучением в образовательном учреждение на данной образовательной программе, что они отметили в ходе проведенного анкетирования.</w:t>
      </w:r>
    </w:p>
    <w:p w14:paraId="039CF768" w14:textId="77777777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noProof/>
          <w:sz w:val="28"/>
        </w:rPr>
        <w:lastRenderedPageBreak/>
        <w:drawing>
          <wp:inline distT="0" distB="0" distL="0" distR="0" wp14:anchorId="77BFF466" wp14:editId="1A0FD356">
            <wp:extent cx="5052185" cy="31242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452" cy="3133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BF100" w14:textId="2544F314" w:rsidR="007778F6" w:rsidRPr="00A97215" w:rsidRDefault="007778F6" w:rsidP="007778F6">
      <w:pPr>
        <w:spacing w:line="360" w:lineRule="auto"/>
        <w:ind w:firstLine="709"/>
        <w:jc w:val="both"/>
        <w:rPr>
          <w:b/>
          <w:sz w:val="28"/>
        </w:rPr>
      </w:pPr>
      <w:r w:rsidRPr="00A97215">
        <w:rPr>
          <w:b/>
          <w:sz w:val="28"/>
        </w:rPr>
        <w:t xml:space="preserve">Рисунок </w:t>
      </w:r>
      <w:r w:rsidR="00CB4E2B">
        <w:rPr>
          <w:b/>
          <w:sz w:val="28"/>
        </w:rPr>
        <w:t>12</w:t>
      </w:r>
      <w:r w:rsidRPr="00A97215">
        <w:rPr>
          <w:b/>
          <w:sz w:val="28"/>
        </w:rPr>
        <w:t xml:space="preserve"> – Оценка обучающимися совокупного качества обучения на программе по психологии в ОЧУ ВО «МИП»</w:t>
      </w:r>
    </w:p>
    <w:p w14:paraId="25E96AE3" w14:textId="521F8D4A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>При этом в условии выявленных некоторых небольших недостатков большинство студентов удовлетворены качеством образования, которое на настоящий момент предоставляется на ОП ВО 37.03.01 по направлению Психология. Один обучающийся затруднился с ответом, что указывает на то, что образовательному учреждению необходимо продолжать совершенствовать собственный подход к организации образовательной деятельности студентов, поскольку на настоящий момент отсутствует полная удовлетворенность студентов; есть некоторое небольшое недовольство МТО и возможностями самостоятельной работы над образовательными задачами в вузе. Следовательно, основные усилия ОЧУ ВО «МИП» должны быть направлены на то, чтобы продолжать линию на индивидуализацию, профессионализацию образовательных подходов, а также предоставление автономии обучающимся в возможности выбора ими как практических, так и научно-исследовательских задач.</w:t>
      </w:r>
    </w:p>
    <w:p w14:paraId="708716EB" w14:textId="77777777" w:rsidR="00DC0575" w:rsidRDefault="00DC0575">
      <w:pPr>
        <w:widowControl/>
        <w:autoSpaceDE/>
        <w:autoSpaceDN/>
        <w:spacing w:after="160" w:line="259" w:lineRule="auto"/>
        <w:rPr>
          <w:b/>
          <w:sz w:val="28"/>
        </w:rPr>
      </w:pPr>
      <w:r>
        <w:rPr>
          <w:b/>
          <w:sz w:val="28"/>
        </w:rPr>
        <w:br w:type="page"/>
      </w:r>
    </w:p>
    <w:p w14:paraId="1B465CC8" w14:textId="05FA5B24" w:rsidR="007778F6" w:rsidRPr="00376C7C" w:rsidRDefault="007778F6" w:rsidP="007778F6">
      <w:pPr>
        <w:spacing w:line="360" w:lineRule="auto"/>
        <w:jc w:val="center"/>
        <w:rPr>
          <w:b/>
          <w:sz w:val="28"/>
        </w:rPr>
      </w:pPr>
      <w:r w:rsidRPr="00376C7C">
        <w:rPr>
          <w:b/>
          <w:sz w:val="28"/>
        </w:rPr>
        <w:lastRenderedPageBreak/>
        <w:t>Результаты опросов педагогических работников об оценке уровня удовлетворенности условиями и организацией образовательной деятельности в рамках реализации ОПОП ВО</w:t>
      </w:r>
    </w:p>
    <w:p w14:paraId="3D766CD0" w14:textId="77777777" w:rsidR="00CB4E2B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 w:rsidRPr="00376C7C">
        <w:rPr>
          <w:bCs/>
          <w:sz w:val="28"/>
        </w:rPr>
        <w:t>При подготовке отчета о самообследовании, было опрошено 1</w:t>
      </w:r>
      <w:r>
        <w:rPr>
          <w:bCs/>
          <w:sz w:val="28"/>
        </w:rPr>
        <w:t>7</w:t>
      </w:r>
      <w:r w:rsidRPr="00376C7C">
        <w:rPr>
          <w:bCs/>
          <w:sz w:val="28"/>
        </w:rPr>
        <w:t xml:space="preserve"> преподавателей (штатных и внешних совместителей), участвующих в реализации образовательной программы по направлению 37.03.01 Психология.</w:t>
      </w:r>
    </w:p>
    <w:p w14:paraId="484F49EA" w14:textId="1704EA58" w:rsidR="00CB4E2B" w:rsidRDefault="00385D28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noProof/>
          <w:sz w:val="28"/>
        </w:rPr>
        <w:drawing>
          <wp:inline distT="0" distB="0" distL="0" distR="0" wp14:anchorId="3701A31B" wp14:editId="64245455">
            <wp:extent cx="4391025" cy="2715348"/>
            <wp:effectExtent l="0" t="0" r="0" b="889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115" cy="2732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EDF9A" w14:textId="48DD7A68" w:rsidR="00385D28" w:rsidRPr="00385D28" w:rsidRDefault="00385D28" w:rsidP="007778F6">
      <w:pPr>
        <w:spacing w:line="360" w:lineRule="auto"/>
        <w:ind w:firstLine="709"/>
        <w:jc w:val="both"/>
        <w:rPr>
          <w:b/>
          <w:sz w:val="28"/>
        </w:rPr>
      </w:pPr>
      <w:r w:rsidRPr="00385D28">
        <w:rPr>
          <w:b/>
          <w:sz w:val="28"/>
        </w:rPr>
        <w:t>Рисунок 13 – Штатная структура ППС, участвующих в реализации ОП ВО 37.03.01 Психология</w:t>
      </w:r>
    </w:p>
    <w:p w14:paraId="73ADBD46" w14:textId="2799A40E" w:rsidR="00385D28" w:rsidRDefault="00385D28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>Большинство преподавателей, участвующих в реализации данной программы, согласно рисунку 13 – это внешние совместители (64,7%). Штатных сотрудников – 23,5%.</w:t>
      </w:r>
    </w:p>
    <w:p w14:paraId="4C377A7D" w14:textId="4C64E194" w:rsidR="00385D28" w:rsidRDefault="00385D28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noProof/>
          <w:sz w:val="28"/>
        </w:rPr>
        <w:lastRenderedPageBreak/>
        <w:drawing>
          <wp:inline distT="0" distB="0" distL="0" distR="0" wp14:anchorId="2B667B13" wp14:editId="1640BB79">
            <wp:extent cx="4657725" cy="2880028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473" cy="2890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ED5B0" w14:textId="1ABE9E2E" w:rsidR="00385D28" w:rsidRPr="00385D28" w:rsidRDefault="00385D28" w:rsidP="007778F6">
      <w:pPr>
        <w:spacing w:line="360" w:lineRule="auto"/>
        <w:ind w:firstLine="709"/>
        <w:jc w:val="both"/>
        <w:rPr>
          <w:b/>
          <w:sz w:val="28"/>
        </w:rPr>
      </w:pPr>
      <w:r w:rsidRPr="00385D28">
        <w:rPr>
          <w:b/>
          <w:sz w:val="28"/>
        </w:rPr>
        <w:t>Рисунок 14 – Стаж научно-педагогической работы ППС кафедры психологии и гуманитарных дисциплин</w:t>
      </w:r>
    </w:p>
    <w:p w14:paraId="1DC6F892" w14:textId="3AD32C4F" w:rsidR="00385D28" w:rsidRDefault="00385D28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На основе рисунка 14 можно определить, что кафедра психологии и гуманитарных дисциплин – это хороший сплав опытных </w:t>
      </w:r>
      <w:r w:rsidR="00990AF3">
        <w:rPr>
          <w:bCs/>
          <w:sz w:val="28"/>
        </w:rPr>
        <w:t>преподавателей и молодых, которые в симбиозе могут давать хороший результат, разрабатывать интересные для обучающихся подходы, применять новые современные подходы в применении образовательных технологий на практике, менторство, совместное обучение друг друга, обмен лучшими практиками.</w:t>
      </w:r>
    </w:p>
    <w:p w14:paraId="52579529" w14:textId="26F3508D" w:rsidR="00990AF3" w:rsidRDefault="00990AF3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noProof/>
          <w:sz w:val="28"/>
        </w:rPr>
        <w:drawing>
          <wp:inline distT="0" distB="0" distL="0" distR="0" wp14:anchorId="3184A64B" wp14:editId="1CA95374">
            <wp:extent cx="5048250" cy="3121767"/>
            <wp:effectExtent l="0" t="0" r="0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645" cy="313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5E8AB" w14:textId="18870873" w:rsidR="00990AF3" w:rsidRPr="00990AF3" w:rsidRDefault="00990AF3" w:rsidP="007778F6">
      <w:pPr>
        <w:spacing w:line="360" w:lineRule="auto"/>
        <w:ind w:firstLine="709"/>
        <w:jc w:val="both"/>
        <w:rPr>
          <w:b/>
          <w:sz w:val="28"/>
        </w:rPr>
      </w:pPr>
      <w:r w:rsidRPr="00990AF3">
        <w:rPr>
          <w:b/>
          <w:sz w:val="28"/>
        </w:rPr>
        <w:t>Рисунок 15 – Участие в научно-исследовательской деятельности</w:t>
      </w:r>
    </w:p>
    <w:p w14:paraId="0F5BF275" w14:textId="31EF8FF2" w:rsidR="00990AF3" w:rsidRDefault="00990AF3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Рисунок 15 показывает, что большинство преподавателей в той или иной </w:t>
      </w:r>
      <w:r>
        <w:rPr>
          <w:bCs/>
          <w:sz w:val="28"/>
        </w:rPr>
        <w:lastRenderedPageBreak/>
        <w:t>форме принимали участие в научно-исследовательской деятельности (через исследовательские проекты, написание статей, монографий и прочее). Совсем никакого участия не принимали 17,65%.</w:t>
      </w:r>
    </w:p>
    <w:p w14:paraId="4E71F627" w14:textId="7D8F02A0" w:rsidR="00990AF3" w:rsidRDefault="00990AF3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noProof/>
          <w:sz w:val="28"/>
        </w:rPr>
        <w:drawing>
          <wp:inline distT="0" distB="0" distL="0" distR="0" wp14:anchorId="71D152F1" wp14:editId="4443F15B">
            <wp:extent cx="4733925" cy="2927392"/>
            <wp:effectExtent l="0" t="0" r="0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7996" cy="294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4BAC5" w14:textId="75B1E2D5" w:rsidR="00990AF3" w:rsidRPr="003F4AA2" w:rsidRDefault="00990AF3" w:rsidP="007778F6">
      <w:pPr>
        <w:spacing w:line="360" w:lineRule="auto"/>
        <w:ind w:firstLine="709"/>
        <w:jc w:val="both"/>
        <w:rPr>
          <w:b/>
          <w:sz w:val="28"/>
        </w:rPr>
      </w:pPr>
      <w:r w:rsidRPr="003F4AA2">
        <w:rPr>
          <w:b/>
          <w:sz w:val="28"/>
        </w:rPr>
        <w:t>Рисунок 16 – Публикационная активность ППС</w:t>
      </w:r>
    </w:p>
    <w:p w14:paraId="445808BA" w14:textId="266A5607" w:rsidR="00990AF3" w:rsidRPr="00385D28" w:rsidRDefault="00990AF3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>Также большинство преподавателей активно публикуются с результатами своих научно-исследовательских проектов. Никакой публикационной активности нет у 18,2% преподавателей.</w:t>
      </w:r>
    </w:p>
    <w:p w14:paraId="756220BF" w14:textId="5BDCEE1E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 w:rsidRPr="00376C7C">
        <w:rPr>
          <w:bCs/>
          <w:sz w:val="28"/>
        </w:rPr>
        <w:t>Результаты опроса</w:t>
      </w:r>
      <w:r w:rsidR="003F4AA2">
        <w:rPr>
          <w:bCs/>
          <w:sz w:val="28"/>
        </w:rPr>
        <w:t xml:space="preserve"> удовлетворенности педагогических сотрудников ОЧУ ВО «МИП» условиями и организацией образовательной деятельности в рамках реализации ОПОП ВО</w:t>
      </w:r>
      <w:r w:rsidRPr="00376C7C">
        <w:rPr>
          <w:bCs/>
          <w:sz w:val="28"/>
        </w:rPr>
        <w:t xml:space="preserve"> представлены в таблице</w:t>
      </w:r>
      <w:r>
        <w:rPr>
          <w:bCs/>
          <w:sz w:val="28"/>
        </w:rPr>
        <w:t xml:space="preserve"> </w:t>
      </w:r>
      <w:r w:rsidR="003F4AA2">
        <w:rPr>
          <w:bCs/>
          <w:sz w:val="28"/>
        </w:rPr>
        <w:t>1</w:t>
      </w:r>
      <w:r>
        <w:rPr>
          <w:bCs/>
          <w:sz w:val="28"/>
        </w:rPr>
        <w:t>.</w:t>
      </w:r>
    </w:p>
    <w:p w14:paraId="508F3326" w14:textId="45A7CB5E" w:rsidR="007778F6" w:rsidRDefault="007778F6" w:rsidP="007778F6">
      <w:pPr>
        <w:spacing w:line="360" w:lineRule="auto"/>
        <w:ind w:firstLine="709"/>
        <w:jc w:val="right"/>
        <w:rPr>
          <w:bCs/>
          <w:sz w:val="28"/>
        </w:rPr>
      </w:pPr>
      <w:r>
        <w:rPr>
          <w:bCs/>
          <w:sz w:val="28"/>
        </w:rPr>
        <w:t>Таблица 1</w:t>
      </w:r>
    </w:p>
    <w:p w14:paraId="20AA2B13" w14:textId="77777777" w:rsidR="007778F6" w:rsidRDefault="007778F6" w:rsidP="007778F6">
      <w:pPr>
        <w:spacing w:line="360" w:lineRule="auto"/>
        <w:jc w:val="center"/>
        <w:rPr>
          <w:bCs/>
          <w:sz w:val="28"/>
        </w:rPr>
      </w:pPr>
      <w:r>
        <w:rPr>
          <w:bCs/>
          <w:sz w:val="28"/>
        </w:rPr>
        <w:t>Уровень удовлетворенности педагогических сотрудников ОЧУ ВО «МИП» условиями и организацией образовательной деятельности в рамках реализации ОПОП ВО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30"/>
        <w:gridCol w:w="2315"/>
      </w:tblGrid>
      <w:tr w:rsidR="007778F6" w:rsidRPr="00376C7C" w14:paraId="253DA2ED" w14:textId="77777777" w:rsidTr="006C7869">
        <w:tc>
          <w:tcPr>
            <w:tcW w:w="7083" w:type="dxa"/>
          </w:tcPr>
          <w:p w14:paraId="3B432B74" w14:textId="77777777" w:rsidR="007778F6" w:rsidRPr="00376C7C" w:rsidRDefault="007778F6" w:rsidP="006C7869">
            <w:pPr>
              <w:spacing w:line="360" w:lineRule="auto"/>
              <w:jc w:val="center"/>
              <w:rPr>
                <w:b/>
                <w:sz w:val="24"/>
                <w:szCs w:val="20"/>
              </w:rPr>
            </w:pPr>
            <w:r w:rsidRPr="00376C7C">
              <w:rPr>
                <w:b/>
                <w:sz w:val="24"/>
                <w:szCs w:val="20"/>
              </w:rPr>
              <w:t>Критерий</w:t>
            </w:r>
          </w:p>
        </w:tc>
        <w:tc>
          <w:tcPr>
            <w:tcW w:w="2262" w:type="dxa"/>
          </w:tcPr>
          <w:p w14:paraId="1AE6D9C9" w14:textId="77777777" w:rsidR="007778F6" w:rsidRPr="00376C7C" w:rsidRDefault="007778F6" w:rsidP="006C7869">
            <w:pPr>
              <w:spacing w:line="360" w:lineRule="auto"/>
              <w:jc w:val="center"/>
              <w:rPr>
                <w:b/>
                <w:sz w:val="24"/>
                <w:szCs w:val="20"/>
              </w:rPr>
            </w:pPr>
            <w:r w:rsidRPr="00376C7C">
              <w:rPr>
                <w:b/>
                <w:sz w:val="24"/>
                <w:szCs w:val="20"/>
              </w:rPr>
              <w:t>Процент удовлетворенности</w:t>
            </w:r>
          </w:p>
        </w:tc>
      </w:tr>
      <w:tr w:rsidR="007778F6" w:rsidRPr="00376C7C" w14:paraId="73BA9CB6" w14:textId="77777777" w:rsidTr="006C7869">
        <w:tc>
          <w:tcPr>
            <w:tcW w:w="7083" w:type="dxa"/>
          </w:tcPr>
          <w:p w14:paraId="48A02CB2" w14:textId="77777777" w:rsidR="007778F6" w:rsidRPr="00376C7C" w:rsidRDefault="007778F6" w:rsidP="006C7869">
            <w:pPr>
              <w:spacing w:line="360" w:lineRule="auto"/>
              <w:jc w:val="both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Возможность заниматься научной деятельностью</w:t>
            </w:r>
          </w:p>
        </w:tc>
        <w:tc>
          <w:tcPr>
            <w:tcW w:w="2262" w:type="dxa"/>
          </w:tcPr>
          <w:p w14:paraId="43DF9742" w14:textId="77777777" w:rsidR="007778F6" w:rsidRPr="00376C7C" w:rsidRDefault="007778F6" w:rsidP="006C7869">
            <w:pPr>
              <w:spacing w:line="360" w:lineRule="auto"/>
              <w:jc w:val="center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70,59</w:t>
            </w:r>
          </w:p>
        </w:tc>
      </w:tr>
      <w:tr w:rsidR="007778F6" w:rsidRPr="00376C7C" w14:paraId="4BFE89F8" w14:textId="77777777" w:rsidTr="006C7869">
        <w:tc>
          <w:tcPr>
            <w:tcW w:w="7083" w:type="dxa"/>
          </w:tcPr>
          <w:p w14:paraId="591AD4DF" w14:textId="77777777" w:rsidR="007778F6" w:rsidRPr="00376C7C" w:rsidRDefault="007778F6" w:rsidP="006C7869">
            <w:pPr>
              <w:spacing w:line="360" w:lineRule="auto"/>
              <w:jc w:val="both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Профессиональное окружение</w:t>
            </w:r>
          </w:p>
        </w:tc>
        <w:tc>
          <w:tcPr>
            <w:tcW w:w="2262" w:type="dxa"/>
          </w:tcPr>
          <w:p w14:paraId="7565586F" w14:textId="77777777" w:rsidR="007778F6" w:rsidRPr="00376C7C" w:rsidRDefault="007778F6" w:rsidP="006C7869">
            <w:pPr>
              <w:spacing w:line="360" w:lineRule="auto"/>
              <w:jc w:val="center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82,36</w:t>
            </w:r>
          </w:p>
        </w:tc>
      </w:tr>
      <w:tr w:rsidR="007778F6" w:rsidRPr="00376C7C" w14:paraId="6FD04F5B" w14:textId="77777777" w:rsidTr="006C7869">
        <w:tc>
          <w:tcPr>
            <w:tcW w:w="7083" w:type="dxa"/>
          </w:tcPr>
          <w:p w14:paraId="7EFFBB71" w14:textId="77777777" w:rsidR="007778F6" w:rsidRPr="00376C7C" w:rsidRDefault="007778F6" w:rsidP="006C7869">
            <w:pPr>
              <w:spacing w:line="360" w:lineRule="auto"/>
              <w:jc w:val="both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Общественный статус</w:t>
            </w:r>
          </w:p>
        </w:tc>
        <w:tc>
          <w:tcPr>
            <w:tcW w:w="2262" w:type="dxa"/>
          </w:tcPr>
          <w:p w14:paraId="33C6E1C7" w14:textId="77777777" w:rsidR="007778F6" w:rsidRPr="00376C7C" w:rsidRDefault="007778F6" w:rsidP="006C7869">
            <w:pPr>
              <w:spacing w:line="360" w:lineRule="auto"/>
              <w:jc w:val="center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58,82</w:t>
            </w:r>
          </w:p>
        </w:tc>
      </w:tr>
      <w:tr w:rsidR="007778F6" w:rsidRPr="00376C7C" w14:paraId="27E1D341" w14:textId="77777777" w:rsidTr="006C7869">
        <w:tc>
          <w:tcPr>
            <w:tcW w:w="7083" w:type="dxa"/>
          </w:tcPr>
          <w:p w14:paraId="25813B83" w14:textId="77777777" w:rsidR="007778F6" w:rsidRPr="00376C7C" w:rsidRDefault="007778F6" w:rsidP="006C7869">
            <w:pPr>
              <w:spacing w:line="360" w:lineRule="auto"/>
              <w:jc w:val="both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Качество обучающихся</w:t>
            </w:r>
          </w:p>
        </w:tc>
        <w:tc>
          <w:tcPr>
            <w:tcW w:w="2262" w:type="dxa"/>
          </w:tcPr>
          <w:p w14:paraId="69D4E854" w14:textId="77777777" w:rsidR="007778F6" w:rsidRPr="00376C7C" w:rsidRDefault="007778F6" w:rsidP="006C7869">
            <w:pPr>
              <w:spacing w:line="360" w:lineRule="auto"/>
              <w:jc w:val="center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82,35</w:t>
            </w:r>
          </w:p>
        </w:tc>
      </w:tr>
      <w:tr w:rsidR="007778F6" w:rsidRPr="00376C7C" w14:paraId="4CA2662C" w14:textId="77777777" w:rsidTr="006C7869">
        <w:tc>
          <w:tcPr>
            <w:tcW w:w="7083" w:type="dxa"/>
          </w:tcPr>
          <w:p w14:paraId="1D723E4E" w14:textId="77777777" w:rsidR="007778F6" w:rsidRPr="00376C7C" w:rsidRDefault="007778F6" w:rsidP="006C7869">
            <w:pPr>
              <w:spacing w:line="360" w:lineRule="auto"/>
              <w:jc w:val="both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lastRenderedPageBreak/>
              <w:t>Самостоятельность в принятии решений</w:t>
            </w:r>
          </w:p>
        </w:tc>
        <w:tc>
          <w:tcPr>
            <w:tcW w:w="2262" w:type="dxa"/>
          </w:tcPr>
          <w:p w14:paraId="42CCFA12" w14:textId="77777777" w:rsidR="007778F6" w:rsidRPr="00376C7C" w:rsidRDefault="007778F6" w:rsidP="006C7869">
            <w:pPr>
              <w:spacing w:line="360" w:lineRule="auto"/>
              <w:jc w:val="center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76,47</w:t>
            </w:r>
          </w:p>
        </w:tc>
      </w:tr>
      <w:tr w:rsidR="007778F6" w:rsidRPr="00376C7C" w14:paraId="5C087095" w14:textId="77777777" w:rsidTr="006C7869">
        <w:tc>
          <w:tcPr>
            <w:tcW w:w="7083" w:type="dxa"/>
          </w:tcPr>
          <w:p w14:paraId="0D367377" w14:textId="77777777" w:rsidR="007778F6" w:rsidRDefault="007778F6" w:rsidP="006C7869">
            <w:pPr>
              <w:spacing w:line="360" w:lineRule="auto"/>
              <w:jc w:val="both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Длительный отпуск</w:t>
            </w:r>
          </w:p>
        </w:tc>
        <w:tc>
          <w:tcPr>
            <w:tcW w:w="2262" w:type="dxa"/>
          </w:tcPr>
          <w:p w14:paraId="7CF848A9" w14:textId="77777777" w:rsidR="007778F6" w:rsidRPr="00376C7C" w:rsidRDefault="007778F6" w:rsidP="006C7869">
            <w:pPr>
              <w:spacing w:line="360" w:lineRule="auto"/>
              <w:jc w:val="center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76,47</w:t>
            </w:r>
          </w:p>
        </w:tc>
      </w:tr>
      <w:tr w:rsidR="007778F6" w:rsidRPr="00376C7C" w14:paraId="69301FC8" w14:textId="77777777" w:rsidTr="006C7869">
        <w:tc>
          <w:tcPr>
            <w:tcW w:w="7083" w:type="dxa"/>
          </w:tcPr>
          <w:p w14:paraId="4AD3E144" w14:textId="77777777" w:rsidR="007778F6" w:rsidRDefault="007778F6" w:rsidP="006C7869">
            <w:pPr>
              <w:spacing w:line="360" w:lineRule="auto"/>
              <w:jc w:val="both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Меры социальной поддержки</w:t>
            </w:r>
          </w:p>
        </w:tc>
        <w:tc>
          <w:tcPr>
            <w:tcW w:w="2262" w:type="dxa"/>
          </w:tcPr>
          <w:p w14:paraId="3D75BF13" w14:textId="77777777" w:rsidR="007778F6" w:rsidRPr="00376C7C" w:rsidRDefault="007778F6" w:rsidP="006C7869">
            <w:pPr>
              <w:spacing w:line="360" w:lineRule="auto"/>
              <w:jc w:val="center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58,82</w:t>
            </w:r>
          </w:p>
        </w:tc>
      </w:tr>
      <w:tr w:rsidR="007778F6" w:rsidRPr="00376C7C" w14:paraId="02A61390" w14:textId="77777777" w:rsidTr="006C7869">
        <w:tc>
          <w:tcPr>
            <w:tcW w:w="7083" w:type="dxa"/>
          </w:tcPr>
          <w:p w14:paraId="76401A5D" w14:textId="77777777" w:rsidR="007778F6" w:rsidRDefault="007778F6" w:rsidP="006C7869">
            <w:pPr>
              <w:spacing w:line="360" w:lineRule="auto"/>
              <w:jc w:val="both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Профессиональный рост</w:t>
            </w:r>
          </w:p>
        </w:tc>
        <w:tc>
          <w:tcPr>
            <w:tcW w:w="2262" w:type="dxa"/>
          </w:tcPr>
          <w:p w14:paraId="14405268" w14:textId="77777777" w:rsidR="007778F6" w:rsidRPr="00376C7C" w:rsidRDefault="007778F6" w:rsidP="006C7869">
            <w:pPr>
              <w:spacing w:line="360" w:lineRule="auto"/>
              <w:jc w:val="center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82,36</w:t>
            </w:r>
          </w:p>
        </w:tc>
      </w:tr>
      <w:tr w:rsidR="007778F6" w:rsidRPr="00376C7C" w14:paraId="270E83B5" w14:textId="77777777" w:rsidTr="006C7869">
        <w:tc>
          <w:tcPr>
            <w:tcW w:w="7083" w:type="dxa"/>
          </w:tcPr>
          <w:p w14:paraId="38491C22" w14:textId="77777777" w:rsidR="007778F6" w:rsidRDefault="007778F6" w:rsidP="006C7869">
            <w:pPr>
              <w:spacing w:line="360" w:lineRule="auto"/>
              <w:jc w:val="both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Творческий характер работы</w:t>
            </w:r>
          </w:p>
        </w:tc>
        <w:tc>
          <w:tcPr>
            <w:tcW w:w="2262" w:type="dxa"/>
          </w:tcPr>
          <w:p w14:paraId="67C90D42" w14:textId="77777777" w:rsidR="007778F6" w:rsidRPr="00376C7C" w:rsidRDefault="007778F6" w:rsidP="006C7869">
            <w:pPr>
              <w:spacing w:line="360" w:lineRule="auto"/>
              <w:jc w:val="center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100</w:t>
            </w:r>
          </w:p>
        </w:tc>
      </w:tr>
      <w:tr w:rsidR="007778F6" w:rsidRPr="00376C7C" w14:paraId="57D1B8A2" w14:textId="77777777" w:rsidTr="006C7869">
        <w:tc>
          <w:tcPr>
            <w:tcW w:w="7083" w:type="dxa"/>
          </w:tcPr>
          <w:p w14:paraId="72DF6B5A" w14:textId="77777777" w:rsidR="007778F6" w:rsidRDefault="007778F6" w:rsidP="006C7869">
            <w:pPr>
              <w:spacing w:line="360" w:lineRule="auto"/>
              <w:jc w:val="both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Использование дистанционных технологий в работе</w:t>
            </w:r>
          </w:p>
        </w:tc>
        <w:tc>
          <w:tcPr>
            <w:tcW w:w="2262" w:type="dxa"/>
          </w:tcPr>
          <w:p w14:paraId="0026492B" w14:textId="77777777" w:rsidR="007778F6" w:rsidRPr="00376C7C" w:rsidRDefault="007778F6" w:rsidP="006C7869">
            <w:pPr>
              <w:spacing w:line="360" w:lineRule="auto"/>
              <w:jc w:val="center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88,24</w:t>
            </w:r>
          </w:p>
        </w:tc>
      </w:tr>
      <w:tr w:rsidR="007778F6" w:rsidRPr="00376C7C" w14:paraId="3AC0C498" w14:textId="77777777" w:rsidTr="006C7869">
        <w:tc>
          <w:tcPr>
            <w:tcW w:w="7083" w:type="dxa"/>
          </w:tcPr>
          <w:p w14:paraId="23A4F9AB" w14:textId="77777777" w:rsidR="007778F6" w:rsidRDefault="007778F6" w:rsidP="006C7869">
            <w:pPr>
              <w:spacing w:line="360" w:lineRule="auto"/>
              <w:jc w:val="both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Удовлетворенность оплатой труда</w:t>
            </w:r>
          </w:p>
        </w:tc>
        <w:tc>
          <w:tcPr>
            <w:tcW w:w="2262" w:type="dxa"/>
          </w:tcPr>
          <w:p w14:paraId="0B0ADCAE" w14:textId="77777777" w:rsidR="007778F6" w:rsidRPr="00376C7C" w:rsidRDefault="007778F6" w:rsidP="006C7869">
            <w:pPr>
              <w:spacing w:line="360" w:lineRule="auto"/>
              <w:jc w:val="center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88,24</w:t>
            </w:r>
          </w:p>
        </w:tc>
      </w:tr>
    </w:tbl>
    <w:p w14:paraId="1042DCB4" w14:textId="77777777" w:rsidR="007778F6" w:rsidRDefault="007778F6" w:rsidP="007778F6">
      <w:pPr>
        <w:spacing w:line="360" w:lineRule="auto"/>
        <w:jc w:val="both"/>
        <w:rPr>
          <w:bCs/>
          <w:sz w:val="28"/>
        </w:rPr>
      </w:pPr>
    </w:p>
    <w:p w14:paraId="7019A4ED" w14:textId="1558069C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>Основывая</w:t>
      </w:r>
      <w:r w:rsidR="003F4AA2">
        <w:rPr>
          <w:bCs/>
          <w:sz w:val="28"/>
        </w:rPr>
        <w:t>сь</w:t>
      </w:r>
      <w:r>
        <w:rPr>
          <w:bCs/>
          <w:sz w:val="28"/>
        </w:rPr>
        <w:t xml:space="preserve"> на проведенном анкетировании ППС ОЧУ ВО «МИП», которое по ключевым показателям было сгруппировано в таблицу 1 и представлено в результатах анкетирования на сайте – </w:t>
      </w:r>
      <w:hyperlink r:id="rId22" w:history="1">
        <w:r w:rsidRPr="009C127E">
          <w:rPr>
            <w:rStyle w:val="a4"/>
            <w:bCs/>
            <w:sz w:val="28"/>
          </w:rPr>
          <w:t>https://psycho.msk.ru/sveden/document/</w:t>
        </w:r>
      </w:hyperlink>
      <w:r>
        <w:rPr>
          <w:bCs/>
          <w:sz w:val="28"/>
        </w:rPr>
        <w:t xml:space="preserve"> – можно сделать следующие выводы: основны</w:t>
      </w:r>
      <w:r w:rsidR="004C7091">
        <w:rPr>
          <w:bCs/>
          <w:sz w:val="28"/>
        </w:rPr>
        <w:t>е</w:t>
      </w:r>
      <w:r>
        <w:rPr>
          <w:bCs/>
          <w:sz w:val="28"/>
        </w:rPr>
        <w:t xml:space="preserve"> преимущества в работе на ОЧУ ВО «МИП» педагогические кадры видят в том, что образовательное учреждение предоставляет конкурентную заработную плату, позволяет организовать свою работу не только в очном формате, а также с использованием дистанционных технологий; сотрудники очень ценят творческую атмосферу, которая позволяет реализовывать различные идеи и обучающихся, которые с удовольствием «впитывают» то, как преподаватели с ними взаимодействуют, какие подходы к ним находят, как реализуют свою материалы, какую атмосферу создают на своих занятиях.</w:t>
      </w:r>
    </w:p>
    <w:p w14:paraId="22D91980" w14:textId="77777777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>При этом сотрудники выделили два минуса – это меры социальной поддержки и общественный статус. Следовательно, это основные направления, на которые ОЧУ ВО «МИП» требуется обратить свое внимание в процессе организации своей деятельности. Например, привязать социальный пакет к стажу в организации и к роли, что управляемо и особенно воспринимается как справедливый подход, а в контексте повышения статусности – это может быть связано с организацией премирования через признания ежегодного статуса «преподаватель года», «лучший методический продукт», «вклад в научную деятельность» и прочее.</w:t>
      </w:r>
    </w:p>
    <w:p w14:paraId="7DB411A6" w14:textId="77777777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Но в совокупности итоговый вывод – </w:t>
      </w:r>
      <w:r w:rsidRPr="00911953">
        <w:rPr>
          <w:bCs/>
          <w:sz w:val="28"/>
        </w:rPr>
        <w:t>высок</w:t>
      </w:r>
      <w:r>
        <w:rPr>
          <w:bCs/>
          <w:sz w:val="28"/>
        </w:rPr>
        <w:t>ий</w:t>
      </w:r>
      <w:r w:rsidRPr="00911953">
        <w:rPr>
          <w:bCs/>
          <w:sz w:val="28"/>
        </w:rPr>
        <w:t xml:space="preserve"> уров</w:t>
      </w:r>
      <w:r>
        <w:rPr>
          <w:bCs/>
          <w:sz w:val="28"/>
        </w:rPr>
        <w:t>ень</w:t>
      </w:r>
      <w:r w:rsidRPr="00911953">
        <w:rPr>
          <w:bCs/>
          <w:sz w:val="28"/>
        </w:rPr>
        <w:t xml:space="preserve"> удовлетворенности педагогических работников условиями и организацией </w:t>
      </w:r>
      <w:r w:rsidRPr="00911953">
        <w:rPr>
          <w:bCs/>
          <w:sz w:val="28"/>
        </w:rPr>
        <w:lastRenderedPageBreak/>
        <w:t>образовательного процесса в</w:t>
      </w:r>
      <w:r>
        <w:rPr>
          <w:bCs/>
          <w:sz w:val="28"/>
        </w:rPr>
        <w:t xml:space="preserve"> ОЧУ ВО «МИП».</w:t>
      </w:r>
    </w:p>
    <w:p w14:paraId="0015F875" w14:textId="77777777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</w:p>
    <w:p w14:paraId="65E94A63" w14:textId="77777777" w:rsidR="007778F6" w:rsidRPr="001876AF" w:rsidRDefault="007778F6" w:rsidP="007778F6">
      <w:pPr>
        <w:spacing w:line="360" w:lineRule="auto"/>
        <w:jc w:val="center"/>
        <w:rPr>
          <w:b/>
          <w:sz w:val="28"/>
        </w:rPr>
      </w:pPr>
      <w:r w:rsidRPr="001876AF">
        <w:rPr>
          <w:b/>
          <w:sz w:val="28"/>
        </w:rPr>
        <w:t>Результаты опроса работодателей об удовлетворенности качеством образования в</w:t>
      </w:r>
      <w:r w:rsidRPr="007A59FB">
        <w:rPr>
          <w:b/>
          <w:sz w:val="28"/>
        </w:rPr>
        <w:t xml:space="preserve"> ОЧУ ВО «МИП»</w:t>
      </w:r>
    </w:p>
    <w:p w14:paraId="41D7A669" w14:textId="77777777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Еще одним элементом внутренней системы оценки качества образования является взаимодействие и анкетирование работодателей. Полное анкетирование, проведенное ОЧУ ВО «МИП», представлено на сайте – </w:t>
      </w:r>
      <w:hyperlink r:id="rId23" w:history="1">
        <w:r w:rsidRPr="009C127E">
          <w:rPr>
            <w:rStyle w:val="a4"/>
            <w:bCs/>
            <w:sz w:val="28"/>
          </w:rPr>
          <w:t>https://psycho.msk.ru/sveden/document/</w:t>
        </w:r>
      </w:hyperlink>
      <w:r>
        <w:rPr>
          <w:bCs/>
          <w:sz w:val="28"/>
        </w:rPr>
        <w:t xml:space="preserve"> . </w:t>
      </w:r>
    </w:p>
    <w:p w14:paraId="0917E795" w14:textId="77777777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>В рамках данного опроса были проанкетированы руководители двух организаций, на базе которых обучающиеся ОЧУ ВО «МИП» проходят практику.</w:t>
      </w:r>
    </w:p>
    <w:p w14:paraId="751C0602" w14:textId="77777777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noProof/>
          <w:sz w:val="28"/>
        </w:rPr>
        <w:drawing>
          <wp:inline distT="0" distB="0" distL="0" distR="0" wp14:anchorId="6C2B3B78" wp14:editId="51955165">
            <wp:extent cx="5314036" cy="3286125"/>
            <wp:effectExtent l="0" t="0" r="127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895" cy="3288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F747C" w14:textId="21044B84" w:rsidR="007778F6" w:rsidRPr="007A59FB" w:rsidRDefault="007778F6" w:rsidP="007778F6">
      <w:pPr>
        <w:spacing w:line="360" w:lineRule="auto"/>
        <w:ind w:firstLine="709"/>
        <w:jc w:val="both"/>
        <w:rPr>
          <w:b/>
          <w:sz w:val="28"/>
        </w:rPr>
      </w:pPr>
      <w:r w:rsidRPr="007A59FB">
        <w:rPr>
          <w:b/>
          <w:sz w:val="28"/>
        </w:rPr>
        <w:t xml:space="preserve">Рисунок </w:t>
      </w:r>
      <w:r w:rsidR="003F4AA2">
        <w:rPr>
          <w:b/>
          <w:sz w:val="28"/>
        </w:rPr>
        <w:t>1</w:t>
      </w:r>
      <w:r w:rsidRPr="007A59FB">
        <w:rPr>
          <w:b/>
          <w:sz w:val="28"/>
        </w:rPr>
        <w:t>7 – Удовлетворенность работодателей от сотрудничества с ОЧУ ВО «МИП»</w:t>
      </w:r>
    </w:p>
    <w:p w14:paraId="04C49955" w14:textId="77777777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>В целом результаты анкетирования показывают, что работодатели удовлетворены от взаимодействия с ОЧУ ВО «МИП», но есть небольшой гандикап в том, чтобы сделать данное партнерство еще более перспективным и взаимовыгодным, чтобы студентам было полезнее, чтобы сотрудники компаний-работодателей активнее выступали в качестве преподавателей для студентов.</w:t>
      </w:r>
    </w:p>
    <w:p w14:paraId="053B1505" w14:textId="77777777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noProof/>
          <w:sz w:val="28"/>
        </w:rPr>
        <w:lastRenderedPageBreak/>
        <w:drawing>
          <wp:inline distT="0" distB="0" distL="0" distR="0" wp14:anchorId="6860719F" wp14:editId="4067B98A">
            <wp:extent cx="4429125" cy="2738908"/>
            <wp:effectExtent l="0" t="0" r="0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634" cy="276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20AB4" w14:textId="3CD1CA77" w:rsidR="007778F6" w:rsidRPr="007A59FB" w:rsidRDefault="007778F6" w:rsidP="007778F6">
      <w:pPr>
        <w:spacing w:line="360" w:lineRule="auto"/>
        <w:ind w:firstLine="709"/>
        <w:jc w:val="both"/>
        <w:rPr>
          <w:b/>
          <w:sz w:val="28"/>
        </w:rPr>
      </w:pPr>
      <w:r w:rsidRPr="007A59FB">
        <w:rPr>
          <w:b/>
          <w:sz w:val="28"/>
        </w:rPr>
        <w:t xml:space="preserve">Рисунок </w:t>
      </w:r>
      <w:r w:rsidR="003F4AA2">
        <w:rPr>
          <w:b/>
          <w:sz w:val="28"/>
        </w:rPr>
        <w:t>1</w:t>
      </w:r>
      <w:r w:rsidRPr="007A59FB">
        <w:rPr>
          <w:b/>
          <w:sz w:val="28"/>
        </w:rPr>
        <w:t>8 – Оценка работодателям</w:t>
      </w:r>
      <w:r>
        <w:rPr>
          <w:b/>
          <w:sz w:val="28"/>
        </w:rPr>
        <w:t>и</w:t>
      </w:r>
      <w:r w:rsidRPr="007A59FB">
        <w:rPr>
          <w:b/>
          <w:sz w:val="28"/>
        </w:rPr>
        <w:t xml:space="preserve"> качества подготовки обучающихся ОЧУ ВО «МИП»</w:t>
      </w:r>
    </w:p>
    <w:p w14:paraId="51816379" w14:textId="77777777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>И данный тезис особенно актуален в свете того, что ими самими достаточно высоко оценивается уровень теоретической подготовки студентов ОЧУ ВО «МИП», что показано на рисунке 8.</w:t>
      </w:r>
    </w:p>
    <w:p w14:paraId="6BD1E8C1" w14:textId="77777777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noProof/>
          <w:sz w:val="28"/>
        </w:rPr>
        <w:drawing>
          <wp:inline distT="0" distB="0" distL="0" distR="0" wp14:anchorId="619D7CD8" wp14:editId="71CB6127">
            <wp:extent cx="5029200" cy="3109986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856" cy="3119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B1F1C" w14:textId="575103F5" w:rsidR="007778F6" w:rsidRPr="00151E05" w:rsidRDefault="007778F6" w:rsidP="007778F6">
      <w:pPr>
        <w:spacing w:line="360" w:lineRule="auto"/>
        <w:ind w:firstLine="709"/>
        <w:jc w:val="both"/>
        <w:rPr>
          <w:b/>
          <w:sz w:val="28"/>
        </w:rPr>
      </w:pPr>
      <w:r w:rsidRPr="00151E05">
        <w:rPr>
          <w:b/>
          <w:sz w:val="28"/>
        </w:rPr>
        <w:t xml:space="preserve">Рисунок </w:t>
      </w:r>
      <w:r w:rsidR="003F4AA2">
        <w:rPr>
          <w:b/>
          <w:sz w:val="28"/>
        </w:rPr>
        <w:t>1</w:t>
      </w:r>
      <w:r w:rsidRPr="00151E05">
        <w:rPr>
          <w:b/>
          <w:sz w:val="28"/>
        </w:rPr>
        <w:t>9 – Оценка уровня удовлетворенности работодателями качества компетенций и навыков, усвоенных обучающимися в ходе подготовки в ОЧУ ВО «МИП»</w:t>
      </w:r>
    </w:p>
    <w:p w14:paraId="67455DB2" w14:textId="7260DB23" w:rsidR="007778F6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И в итоге общий тезис закрепляется тем, что в совокупности работодатели отмечают тот факт, что обучающиеся ОЧУ ВО «МИП» </w:t>
      </w:r>
      <w:r>
        <w:rPr>
          <w:bCs/>
          <w:sz w:val="28"/>
        </w:rPr>
        <w:lastRenderedPageBreak/>
        <w:t>обладают необходимыми для психологов компетенциями и навыками, которые сейчас требуются для того, чтобы быть успешными на высококонкурентном рынке.</w:t>
      </w:r>
    </w:p>
    <w:p w14:paraId="08C3CD79" w14:textId="2D9BF9D1" w:rsidR="003F4AA2" w:rsidRDefault="003F4AA2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noProof/>
          <w:sz w:val="28"/>
        </w:rPr>
        <w:drawing>
          <wp:inline distT="0" distB="0" distL="0" distR="0" wp14:anchorId="4FC2494C" wp14:editId="356CE50D">
            <wp:extent cx="4651707" cy="28765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604" cy="288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B9573" w14:textId="128DB938" w:rsidR="003F4AA2" w:rsidRPr="00B83D96" w:rsidRDefault="003F4AA2" w:rsidP="007778F6">
      <w:pPr>
        <w:spacing w:line="360" w:lineRule="auto"/>
        <w:ind w:firstLine="709"/>
        <w:jc w:val="both"/>
        <w:rPr>
          <w:b/>
          <w:sz w:val="28"/>
        </w:rPr>
      </w:pPr>
      <w:r w:rsidRPr="00B83D96">
        <w:rPr>
          <w:b/>
          <w:sz w:val="28"/>
        </w:rPr>
        <w:t xml:space="preserve">Рисунок 20 – Сотрудничество работодателей с кафедрой психологии и гуманитарных дисциплин по вопросам актуализации </w:t>
      </w:r>
      <w:r w:rsidR="00B83D96" w:rsidRPr="00B83D96">
        <w:rPr>
          <w:b/>
          <w:sz w:val="28"/>
        </w:rPr>
        <w:t>образовательной программы по психологии</w:t>
      </w:r>
    </w:p>
    <w:p w14:paraId="4E70F692" w14:textId="0B206FC6" w:rsidR="00B83D96" w:rsidRDefault="00B83D9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Также работодатели отметили, что они готовы продолжать сотрудничество </w:t>
      </w:r>
    </w:p>
    <w:p w14:paraId="6B285E7D" w14:textId="766CA3A4" w:rsidR="007778F6" w:rsidRPr="007A59FB" w:rsidRDefault="007778F6" w:rsidP="007778F6">
      <w:pPr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Таким образом, можно отметить, что </w:t>
      </w:r>
      <w:r w:rsidRPr="007A59FB">
        <w:rPr>
          <w:bCs/>
          <w:sz w:val="28"/>
        </w:rPr>
        <w:t>сформированные у обучающихся О</w:t>
      </w:r>
      <w:r>
        <w:rPr>
          <w:bCs/>
          <w:sz w:val="28"/>
        </w:rPr>
        <w:t>ЧУ</w:t>
      </w:r>
      <w:r w:rsidRPr="007A59FB">
        <w:rPr>
          <w:bCs/>
          <w:sz w:val="28"/>
        </w:rPr>
        <w:t xml:space="preserve"> ВО «МИ</w:t>
      </w:r>
      <w:r>
        <w:rPr>
          <w:bCs/>
          <w:sz w:val="28"/>
        </w:rPr>
        <w:t>П</w:t>
      </w:r>
      <w:r w:rsidRPr="007A59FB">
        <w:rPr>
          <w:bCs/>
          <w:sz w:val="28"/>
        </w:rPr>
        <w:t>»</w:t>
      </w:r>
      <w:r>
        <w:rPr>
          <w:bCs/>
          <w:sz w:val="28"/>
        </w:rPr>
        <w:t xml:space="preserve"> </w:t>
      </w:r>
      <w:r w:rsidRPr="007A59FB">
        <w:rPr>
          <w:bCs/>
          <w:sz w:val="28"/>
        </w:rPr>
        <w:t>компетенции полностью соответствуют профессиональным стандартам организаций</w:t>
      </w:r>
      <w:r>
        <w:rPr>
          <w:bCs/>
          <w:sz w:val="28"/>
        </w:rPr>
        <w:t>.</w:t>
      </w:r>
    </w:p>
    <w:p w14:paraId="1BC0C6A3" w14:textId="77777777" w:rsidR="007778F6" w:rsidRDefault="007778F6"/>
    <w:sectPr w:rsidR="007778F6">
      <w:footerReference w:type="default" r:id="rId2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F5803" w14:textId="77777777" w:rsidR="005C71EF" w:rsidRDefault="005C71EF" w:rsidP="00B83D96">
      <w:r>
        <w:separator/>
      </w:r>
    </w:p>
  </w:endnote>
  <w:endnote w:type="continuationSeparator" w:id="0">
    <w:p w14:paraId="3B9BA661" w14:textId="77777777" w:rsidR="005C71EF" w:rsidRDefault="005C71EF" w:rsidP="00B83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8646906"/>
      <w:docPartObj>
        <w:docPartGallery w:val="Page Numbers (Bottom of Page)"/>
        <w:docPartUnique/>
      </w:docPartObj>
    </w:sdtPr>
    <w:sdtEndPr/>
    <w:sdtContent>
      <w:p w14:paraId="24CF91BA" w14:textId="56A32FFD" w:rsidR="00B83D96" w:rsidRDefault="00B83D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12F208" w14:textId="77777777" w:rsidR="00B83D96" w:rsidRDefault="00B83D9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34933" w14:textId="77777777" w:rsidR="005C71EF" w:rsidRDefault="005C71EF" w:rsidP="00B83D96">
      <w:r>
        <w:separator/>
      </w:r>
    </w:p>
  </w:footnote>
  <w:footnote w:type="continuationSeparator" w:id="0">
    <w:p w14:paraId="30E0ED3C" w14:textId="77777777" w:rsidR="005C71EF" w:rsidRDefault="005C71EF" w:rsidP="00B83D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8F6"/>
    <w:rsid w:val="00236209"/>
    <w:rsid w:val="00312041"/>
    <w:rsid w:val="00385D28"/>
    <w:rsid w:val="003F4AA2"/>
    <w:rsid w:val="004C7091"/>
    <w:rsid w:val="005C71EF"/>
    <w:rsid w:val="00630A7E"/>
    <w:rsid w:val="007778F6"/>
    <w:rsid w:val="007D1AB6"/>
    <w:rsid w:val="00990AF3"/>
    <w:rsid w:val="00B26315"/>
    <w:rsid w:val="00B83D96"/>
    <w:rsid w:val="00CB4E2B"/>
    <w:rsid w:val="00DC0575"/>
    <w:rsid w:val="00EF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4DD8"/>
  <w15:chartTrackingRefBased/>
  <w15:docId w15:val="{776C56EC-C9B1-4164-A0D3-8E583B134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8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7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778F6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83D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3D96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B83D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3D9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yperlink" Target="https://psycho.msk.ru/sveden/document/" TargetMode="External"/><Relationship Id="rId28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yperlink" Target="https://psycho.msk.ru/sveden/document/" TargetMode="External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15</Pages>
  <Words>1824</Words>
  <Characters>10403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Макаров</dc:creator>
  <cp:keywords/>
  <dc:description/>
  <cp:lastModifiedBy>Олег Макаров</cp:lastModifiedBy>
  <cp:revision>5</cp:revision>
  <dcterms:created xsi:type="dcterms:W3CDTF">2026-01-28T07:02:00Z</dcterms:created>
  <dcterms:modified xsi:type="dcterms:W3CDTF">2026-01-30T14:14:00Z</dcterms:modified>
</cp:coreProperties>
</file>